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358" w:rsidRDefault="00E06358" w:rsidP="00E06358">
      <w:pPr>
        <w:pStyle w:val="Web"/>
        <w:shd w:val="clear" w:color="auto" w:fill="FEFEFE"/>
        <w:rPr>
          <w:rFonts w:ascii="Helvetica" w:hAnsi="Helvetica" w:cs="Helvetica"/>
          <w:color w:val="202020"/>
          <w:sz w:val="22"/>
          <w:szCs w:val="22"/>
        </w:rPr>
      </w:pPr>
      <w:r>
        <w:rPr>
          <w:rFonts w:ascii="Helvetica" w:hAnsi="Helvetica" w:cs="Helvetica"/>
          <w:color w:val="202020"/>
          <w:sz w:val="22"/>
          <w:szCs w:val="22"/>
        </w:rPr>
        <w:t>轉知教育部公告「高級中等以下學校因應武漢肺炎</w:t>
      </w:r>
      <w:proofErr w:type="gramStart"/>
      <w:r>
        <w:rPr>
          <w:rFonts w:ascii="Helvetica" w:hAnsi="Helvetica" w:cs="Helvetica"/>
          <w:color w:val="202020"/>
          <w:sz w:val="22"/>
          <w:szCs w:val="22"/>
        </w:rPr>
        <w:t>疫情延</w:t>
      </w:r>
      <w:proofErr w:type="gramEnd"/>
      <w:r>
        <w:rPr>
          <w:rFonts w:ascii="Helvetica" w:hAnsi="Helvetica" w:cs="Helvetica"/>
          <w:color w:val="202020"/>
          <w:sz w:val="22"/>
          <w:szCs w:val="22"/>
        </w:rPr>
        <w:t>至</w:t>
      </w:r>
      <w:r>
        <w:rPr>
          <w:rFonts w:ascii="Helvetica" w:hAnsi="Helvetica" w:cs="Helvetica"/>
          <w:color w:val="202020"/>
          <w:sz w:val="22"/>
          <w:szCs w:val="22"/>
        </w:rPr>
        <w:t>2</w:t>
      </w:r>
      <w:r>
        <w:rPr>
          <w:rFonts w:ascii="Helvetica" w:hAnsi="Helvetica" w:cs="Helvetica"/>
          <w:color w:val="202020"/>
          <w:sz w:val="22"/>
          <w:szCs w:val="22"/>
        </w:rPr>
        <w:t>月</w:t>
      </w:r>
      <w:r>
        <w:rPr>
          <w:rFonts w:ascii="Helvetica" w:hAnsi="Helvetica" w:cs="Helvetica"/>
          <w:color w:val="202020"/>
          <w:sz w:val="22"/>
          <w:szCs w:val="22"/>
        </w:rPr>
        <w:t>25</w:t>
      </w:r>
      <w:r>
        <w:rPr>
          <w:rFonts w:ascii="Helvetica" w:hAnsi="Helvetica" w:cs="Helvetica"/>
          <w:color w:val="202020"/>
          <w:sz w:val="22"/>
          <w:szCs w:val="22"/>
        </w:rPr>
        <w:t>日開學」相關內容</w:t>
      </w:r>
    </w:p>
    <w:p w:rsidR="00E06358" w:rsidRDefault="00E06358" w:rsidP="00E06358">
      <w:pPr>
        <w:pStyle w:val="Web"/>
        <w:shd w:val="clear" w:color="auto" w:fill="FEFEFE"/>
        <w:rPr>
          <w:rFonts w:ascii="Helvetica" w:hAnsi="Helvetica" w:cs="Helvetica"/>
          <w:color w:val="202020"/>
          <w:sz w:val="22"/>
          <w:szCs w:val="22"/>
        </w:rPr>
      </w:pPr>
      <w:r>
        <w:rPr>
          <w:rFonts w:ascii="Helvetica" w:hAnsi="Helvetica" w:cs="Helvetica"/>
          <w:color w:val="202020"/>
          <w:sz w:val="22"/>
          <w:szCs w:val="22"/>
        </w:rPr>
        <w:t>依照中央流行</w:t>
      </w:r>
      <w:proofErr w:type="gramStart"/>
      <w:r>
        <w:rPr>
          <w:rFonts w:ascii="Helvetica" w:hAnsi="Helvetica" w:cs="Helvetica"/>
          <w:color w:val="202020"/>
          <w:sz w:val="22"/>
          <w:szCs w:val="22"/>
        </w:rPr>
        <w:t>疫</w:t>
      </w:r>
      <w:proofErr w:type="gramEnd"/>
      <w:r>
        <w:rPr>
          <w:rFonts w:ascii="Helvetica" w:hAnsi="Helvetica" w:cs="Helvetica"/>
          <w:color w:val="202020"/>
          <w:sz w:val="22"/>
          <w:szCs w:val="22"/>
        </w:rPr>
        <w:t>情指揮中心今</w:t>
      </w:r>
      <w:r>
        <w:rPr>
          <w:rFonts w:ascii="Helvetica" w:hAnsi="Helvetica" w:cs="Helvetica"/>
          <w:color w:val="202020"/>
          <w:sz w:val="22"/>
          <w:szCs w:val="22"/>
        </w:rPr>
        <w:t>(2)</w:t>
      </w:r>
      <w:r>
        <w:rPr>
          <w:rFonts w:ascii="Helvetica" w:hAnsi="Helvetica" w:cs="Helvetica"/>
          <w:color w:val="202020"/>
          <w:sz w:val="22"/>
          <w:szCs w:val="22"/>
        </w:rPr>
        <w:t>日決議，為維護師生健康，決定將高級中等以下學校</w:t>
      </w:r>
      <w:r>
        <w:rPr>
          <w:rFonts w:ascii="Helvetica" w:hAnsi="Helvetica" w:cs="Helvetica"/>
          <w:color w:val="202020"/>
          <w:sz w:val="22"/>
          <w:szCs w:val="22"/>
        </w:rPr>
        <w:t>108</w:t>
      </w:r>
      <w:r>
        <w:rPr>
          <w:rFonts w:ascii="Helvetica" w:hAnsi="Helvetica" w:cs="Helvetica"/>
          <w:color w:val="202020"/>
          <w:sz w:val="22"/>
          <w:szCs w:val="22"/>
        </w:rPr>
        <w:t>學年度第</w:t>
      </w:r>
      <w:r>
        <w:rPr>
          <w:rFonts w:ascii="Helvetica" w:hAnsi="Helvetica" w:cs="Helvetica"/>
          <w:color w:val="202020"/>
          <w:sz w:val="22"/>
          <w:szCs w:val="22"/>
        </w:rPr>
        <w:t>2</w:t>
      </w:r>
      <w:r>
        <w:rPr>
          <w:rFonts w:ascii="Helvetica" w:hAnsi="Helvetica" w:cs="Helvetica"/>
          <w:color w:val="202020"/>
          <w:sz w:val="22"/>
          <w:szCs w:val="22"/>
        </w:rPr>
        <w:t>學期開學日延後</w:t>
      </w:r>
      <w:r>
        <w:rPr>
          <w:rFonts w:ascii="Helvetica" w:hAnsi="Helvetica" w:cs="Helvetica"/>
          <w:color w:val="202020"/>
          <w:sz w:val="22"/>
          <w:szCs w:val="22"/>
        </w:rPr>
        <w:t>2</w:t>
      </w:r>
      <w:proofErr w:type="gramStart"/>
      <w:r>
        <w:rPr>
          <w:rFonts w:ascii="Helvetica" w:hAnsi="Helvetica" w:cs="Helvetica"/>
          <w:color w:val="202020"/>
          <w:sz w:val="22"/>
          <w:szCs w:val="22"/>
        </w:rPr>
        <w:t>週</w:t>
      </w:r>
      <w:proofErr w:type="gramEnd"/>
      <w:r>
        <w:rPr>
          <w:rFonts w:ascii="Helvetica" w:hAnsi="Helvetica" w:cs="Helvetica"/>
          <w:color w:val="202020"/>
          <w:sz w:val="22"/>
          <w:szCs w:val="22"/>
        </w:rPr>
        <w:t>至</w:t>
      </w:r>
      <w:r>
        <w:rPr>
          <w:rFonts w:ascii="Helvetica" w:hAnsi="Helvetica" w:cs="Helvetica"/>
          <w:color w:val="202020"/>
          <w:sz w:val="22"/>
          <w:szCs w:val="22"/>
        </w:rPr>
        <w:t>2</w:t>
      </w:r>
      <w:r>
        <w:rPr>
          <w:rFonts w:ascii="Helvetica" w:hAnsi="Helvetica" w:cs="Helvetica"/>
          <w:color w:val="202020"/>
          <w:sz w:val="22"/>
          <w:szCs w:val="22"/>
        </w:rPr>
        <w:t>月</w:t>
      </w:r>
      <w:r>
        <w:rPr>
          <w:rFonts w:ascii="Helvetica" w:hAnsi="Helvetica" w:cs="Helvetica"/>
          <w:color w:val="202020"/>
          <w:sz w:val="22"/>
          <w:szCs w:val="22"/>
        </w:rPr>
        <w:t>25</w:t>
      </w:r>
      <w:r>
        <w:rPr>
          <w:rFonts w:ascii="Helvetica" w:hAnsi="Helvetica" w:cs="Helvetica"/>
          <w:color w:val="202020"/>
          <w:sz w:val="22"/>
          <w:szCs w:val="22"/>
        </w:rPr>
        <w:t>日開學。教育部表示配合該政策，該學期</w:t>
      </w:r>
      <w:proofErr w:type="gramStart"/>
      <w:r>
        <w:rPr>
          <w:rFonts w:ascii="Helvetica" w:hAnsi="Helvetica" w:cs="Helvetica"/>
          <w:color w:val="202020"/>
          <w:sz w:val="22"/>
          <w:szCs w:val="22"/>
        </w:rPr>
        <w:t>休業式延後</w:t>
      </w:r>
      <w:proofErr w:type="gramEnd"/>
      <w:r>
        <w:rPr>
          <w:rFonts w:ascii="Helvetica" w:hAnsi="Helvetica" w:cs="Helvetica"/>
          <w:color w:val="202020"/>
          <w:sz w:val="22"/>
          <w:szCs w:val="22"/>
        </w:rPr>
        <w:t>至</w:t>
      </w:r>
      <w:r>
        <w:rPr>
          <w:rFonts w:ascii="Helvetica" w:hAnsi="Helvetica" w:cs="Helvetica"/>
          <w:color w:val="202020"/>
          <w:sz w:val="22"/>
          <w:szCs w:val="22"/>
        </w:rPr>
        <w:t>7</w:t>
      </w:r>
      <w:r>
        <w:rPr>
          <w:rFonts w:ascii="Helvetica" w:hAnsi="Helvetica" w:cs="Helvetica"/>
          <w:color w:val="202020"/>
          <w:sz w:val="22"/>
          <w:szCs w:val="22"/>
        </w:rPr>
        <w:t>月</w:t>
      </w:r>
      <w:r>
        <w:rPr>
          <w:rFonts w:ascii="Helvetica" w:hAnsi="Helvetica" w:cs="Helvetica"/>
          <w:color w:val="202020"/>
          <w:sz w:val="22"/>
          <w:szCs w:val="22"/>
        </w:rPr>
        <w:t>14</w:t>
      </w:r>
      <w:r>
        <w:rPr>
          <w:rFonts w:ascii="Helvetica" w:hAnsi="Helvetica" w:cs="Helvetica"/>
          <w:color w:val="202020"/>
          <w:sz w:val="22"/>
          <w:szCs w:val="22"/>
        </w:rPr>
        <w:t>日辦理，另原定</w:t>
      </w:r>
      <w:r>
        <w:rPr>
          <w:rFonts w:ascii="Helvetica" w:hAnsi="Helvetica" w:cs="Helvetica"/>
          <w:color w:val="202020"/>
          <w:sz w:val="22"/>
          <w:szCs w:val="22"/>
        </w:rPr>
        <w:t>2</w:t>
      </w:r>
      <w:r>
        <w:rPr>
          <w:rFonts w:ascii="Helvetica" w:hAnsi="Helvetica" w:cs="Helvetica"/>
          <w:color w:val="202020"/>
          <w:sz w:val="22"/>
          <w:szCs w:val="22"/>
        </w:rPr>
        <w:t>月</w:t>
      </w:r>
      <w:r>
        <w:rPr>
          <w:rFonts w:ascii="Helvetica" w:hAnsi="Helvetica" w:cs="Helvetica"/>
          <w:color w:val="202020"/>
          <w:sz w:val="22"/>
          <w:szCs w:val="22"/>
        </w:rPr>
        <w:t>15</w:t>
      </w:r>
      <w:r>
        <w:rPr>
          <w:rFonts w:ascii="Helvetica" w:hAnsi="Helvetica" w:cs="Helvetica"/>
          <w:color w:val="202020"/>
          <w:sz w:val="22"/>
          <w:szCs w:val="22"/>
        </w:rPr>
        <w:t>日配合</w:t>
      </w:r>
      <w:r>
        <w:rPr>
          <w:rFonts w:ascii="Helvetica" w:hAnsi="Helvetica" w:cs="Helvetica"/>
          <w:color w:val="202020"/>
          <w:sz w:val="22"/>
          <w:szCs w:val="22"/>
        </w:rPr>
        <w:t>1</w:t>
      </w:r>
      <w:r>
        <w:rPr>
          <w:rFonts w:ascii="Helvetica" w:hAnsi="Helvetica" w:cs="Helvetica"/>
          <w:color w:val="202020"/>
          <w:sz w:val="22"/>
          <w:szCs w:val="22"/>
        </w:rPr>
        <w:t>月</w:t>
      </w:r>
      <w:r>
        <w:rPr>
          <w:rFonts w:ascii="Helvetica" w:hAnsi="Helvetica" w:cs="Helvetica"/>
          <w:color w:val="202020"/>
          <w:sz w:val="22"/>
          <w:szCs w:val="22"/>
        </w:rPr>
        <w:t>23</w:t>
      </w:r>
      <w:r>
        <w:rPr>
          <w:rFonts w:ascii="Helvetica" w:hAnsi="Helvetica" w:cs="Helvetica"/>
          <w:color w:val="202020"/>
          <w:sz w:val="22"/>
          <w:szCs w:val="22"/>
        </w:rPr>
        <w:t>日（小年夜）彈性放假調整上課之機制，考量該日期已包含於延長寒假期間內，因此，相關措施予以取消。</w:t>
      </w:r>
      <w:r>
        <w:rPr>
          <w:rFonts w:ascii="Helvetica" w:hAnsi="Helvetica" w:cs="Helvetica"/>
          <w:color w:val="202020"/>
          <w:sz w:val="22"/>
          <w:szCs w:val="22"/>
        </w:rPr>
        <w:br/>
      </w:r>
      <w:r>
        <w:rPr>
          <w:rFonts w:ascii="Helvetica" w:hAnsi="Helvetica" w:cs="Helvetica"/>
          <w:color w:val="202020"/>
          <w:sz w:val="22"/>
          <w:szCs w:val="22"/>
        </w:rPr>
        <w:t>教育部說明延後開學係指「延長寒假、縮短暑假」，依據「各級學校學生學年學期假期辦法」，寒假原為</w:t>
      </w:r>
      <w:r>
        <w:rPr>
          <w:rFonts w:ascii="Helvetica" w:hAnsi="Helvetica" w:cs="Helvetica"/>
          <w:color w:val="202020"/>
          <w:sz w:val="22"/>
          <w:szCs w:val="22"/>
        </w:rPr>
        <w:t>1</w:t>
      </w:r>
      <w:r>
        <w:rPr>
          <w:rFonts w:ascii="Helvetica" w:hAnsi="Helvetica" w:cs="Helvetica"/>
          <w:color w:val="202020"/>
          <w:sz w:val="22"/>
          <w:szCs w:val="22"/>
        </w:rPr>
        <w:t>月</w:t>
      </w:r>
      <w:r>
        <w:rPr>
          <w:rFonts w:ascii="Helvetica" w:hAnsi="Helvetica" w:cs="Helvetica"/>
          <w:color w:val="202020"/>
          <w:sz w:val="22"/>
          <w:szCs w:val="22"/>
        </w:rPr>
        <w:t>21</w:t>
      </w:r>
      <w:r>
        <w:rPr>
          <w:rFonts w:ascii="Helvetica" w:hAnsi="Helvetica" w:cs="Helvetica"/>
          <w:color w:val="202020"/>
          <w:sz w:val="22"/>
          <w:szCs w:val="22"/>
        </w:rPr>
        <w:t>日至</w:t>
      </w:r>
      <w:r>
        <w:rPr>
          <w:rFonts w:ascii="Helvetica" w:hAnsi="Helvetica" w:cs="Helvetica"/>
          <w:color w:val="202020"/>
          <w:sz w:val="22"/>
          <w:szCs w:val="22"/>
        </w:rPr>
        <w:t>2</w:t>
      </w:r>
      <w:r>
        <w:rPr>
          <w:rFonts w:ascii="Helvetica" w:hAnsi="Helvetica" w:cs="Helvetica"/>
          <w:color w:val="202020"/>
          <w:sz w:val="22"/>
          <w:szCs w:val="22"/>
        </w:rPr>
        <w:t>月</w:t>
      </w:r>
      <w:r>
        <w:rPr>
          <w:rFonts w:ascii="Helvetica" w:hAnsi="Helvetica" w:cs="Helvetica"/>
          <w:color w:val="202020"/>
          <w:sz w:val="22"/>
          <w:szCs w:val="22"/>
        </w:rPr>
        <w:t>10</w:t>
      </w:r>
      <w:r>
        <w:rPr>
          <w:rFonts w:ascii="Helvetica" w:hAnsi="Helvetica" w:cs="Helvetica"/>
          <w:color w:val="202020"/>
          <w:sz w:val="22"/>
          <w:szCs w:val="22"/>
        </w:rPr>
        <w:t>日，暑假原為</w:t>
      </w:r>
      <w:r>
        <w:rPr>
          <w:rFonts w:ascii="Helvetica" w:hAnsi="Helvetica" w:cs="Helvetica"/>
          <w:color w:val="202020"/>
          <w:sz w:val="22"/>
          <w:szCs w:val="22"/>
        </w:rPr>
        <w:t>7</w:t>
      </w:r>
      <w:r>
        <w:rPr>
          <w:rFonts w:ascii="Helvetica" w:hAnsi="Helvetica" w:cs="Helvetica"/>
          <w:color w:val="202020"/>
          <w:sz w:val="22"/>
          <w:szCs w:val="22"/>
        </w:rPr>
        <w:t>月</w:t>
      </w:r>
      <w:r>
        <w:rPr>
          <w:rFonts w:ascii="Helvetica" w:hAnsi="Helvetica" w:cs="Helvetica"/>
          <w:color w:val="202020"/>
          <w:sz w:val="22"/>
          <w:szCs w:val="22"/>
        </w:rPr>
        <w:t>1</w:t>
      </w:r>
      <w:r>
        <w:rPr>
          <w:rFonts w:ascii="Helvetica" w:hAnsi="Helvetica" w:cs="Helvetica"/>
          <w:color w:val="202020"/>
          <w:sz w:val="22"/>
          <w:szCs w:val="22"/>
        </w:rPr>
        <w:t>日至</w:t>
      </w:r>
      <w:r>
        <w:rPr>
          <w:rFonts w:ascii="Helvetica" w:hAnsi="Helvetica" w:cs="Helvetica"/>
          <w:color w:val="202020"/>
          <w:sz w:val="22"/>
          <w:szCs w:val="22"/>
        </w:rPr>
        <w:t>8</w:t>
      </w:r>
      <w:r>
        <w:rPr>
          <w:rFonts w:ascii="Helvetica" w:hAnsi="Helvetica" w:cs="Helvetica"/>
          <w:color w:val="202020"/>
          <w:sz w:val="22"/>
          <w:szCs w:val="22"/>
        </w:rPr>
        <w:t>月</w:t>
      </w:r>
      <w:r>
        <w:rPr>
          <w:rFonts w:ascii="Helvetica" w:hAnsi="Helvetica" w:cs="Helvetica"/>
          <w:color w:val="202020"/>
          <w:sz w:val="22"/>
          <w:szCs w:val="22"/>
        </w:rPr>
        <w:t>29</w:t>
      </w:r>
      <w:r>
        <w:rPr>
          <w:rFonts w:ascii="Helvetica" w:hAnsi="Helvetica" w:cs="Helvetica"/>
          <w:color w:val="202020"/>
          <w:sz w:val="22"/>
          <w:szCs w:val="22"/>
        </w:rPr>
        <w:t>日，依照中央流行</w:t>
      </w:r>
      <w:proofErr w:type="gramStart"/>
      <w:r>
        <w:rPr>
          <w:rFonts w:ascii="Helvetica" w:hAnsi="Helvetica" w:cs="Helvetica"/>
          <w:color w:val="202020"/>
          <w:sz w:val="22"/>
          <w:szCs w:val="22"/>
        </w:rPr>
        <w:t>疫</w:t>
      </w:r>
      <w:proofErr w:type="gramEnd"/>
      <w:r>
        <w:rPr>
          <w:rFonts w:ascii="Helvetica" w:hAnsi="Helvetica" w:cs="Helvetica"/>
          <w:color w:val="202020"/>
          <w:sz w:val="22"/>
          <w:szCs w:val="22"/>
        </w:rPr>
        <w:t>情指揮中心今日決議，因應武漢肺炎</w:t>
      </w:r>
      <w:proofErr w:type="gramStart"/>
      <w:r>
        <w:rPr>
          <w:rFonts w:ascii="Helvetica" w:hAnsi="Helvetica" w:cs="Helvetica"/>
          <w:color w:val="202020"/>
          <w:sz w:val="22"/>
          <w:szCs w:val="22"/>
        </w:rPr>
        <w:t>疫</w:t>
      </w:r>
      <w:proofErr w:type="gramEnd"/>
      <w:r>
        <w:rPr>
          <w:rFonts w:ascii="Helvetica" w:hAnsi="Helvetica" w:cs="Helvetica"/>
          <w:color w:val="202020"/>
          <w:sz w:val="22"/>
          <w:szCs w:val="22"/>
        </w:rPr>
        <w:t>情，學校若按原定</w:t>
      </w:r>
      <w:r>
        <w:rPr>
          <w:rFonts w:ascii="Helvetica" w:hAnsi="Helvetica" w:cs="Helvetica"/>
          <w:color w:val="202020"/>
          <w:sz w:val="22"/>
          <w:szCs w:val="22"/>
        </w:rPr>
        <w:t>2</w:t>
      </w:r>
      <w:r>
        <w:rPr>
          <w:rFonts w:ascii="Helvetica" w:hAnsi="Helvetica" w:cs="Helvetica"/>
          <w:color w:val="202020"/>
          <w:sz w:val="22"/>
          <w:szCs w:val="22"/>
        </w:rPr>
        <w:t>月</w:t>
      </w:r>
      <w:r>
        <w:rPr>
          <w:rFonts w:ascii="Helvetica" w:hAnsi="Helvetica" w:cs="Helvetica"/>
          <w:color w:val="202020"/>
          <w:sz w:val="22"/>
          <w:szCs w:val="22"/>
        </w:rPr>
        <w:t>11</w:t>
      </w:r>
      <w:r>
        <w:rPr>
          <w:rFonts w:ascii="Helvetica" w:hAnsi="Helvetica" w:cs="Helvetica"/>
          <w:color w:val="202020"/>
          <w:sz w:val="22"/>
          <w:szCs w:val="22"/>
        </w:rPr>
        <w:t>日開學，恐有群聚感染的疑慮，為維護師生健康，決定將</w:t>
      </w:r>
      <w:r>
        <w:rPr>
          <w:rFonts w:ascii="Helvetica" w:hAnsi="Helvetica" w:cs="Helvetica"/>
          <w:color w:val="202020"/>
          <w:sz w:val="22"/>
          <w:szCs w:val="22"/>
        </w:rPr>
        <w:t>108</w:t>
      </w:r>
      <w:r>
        <w:rPr>
          <w:rFonts w:ascii="Helvetica" w:hAnsi="Helvetica" w:cs="Helvetica"/>
          <w:color w:val="202020"/>
          <w:sz w:val="22"/>
          <w:szCs w:val="22"/>
        </w:rPr>
        <w:t>學年度第</w:t>
      </w:r>
      <w:r>
        <w:rPr>
          <w:rFonts w:ascii="Helvetica" w:hAnsi="Helvetica" w:cs="Helvetica"/>
          <w:color w:val="202020"/>
          <w:sz w:val="22"/>
          <w:szCs w:val="22"/>
        </w:rPr>
        <w:t>2</w:t>
      </w:r>
      <w:r>
        <w:rPr>
          <w:rFonts w:ascii="Helvetica" w:hAnsi="Helvetica" w:cs="Helvetica"/>
          <w:color w:val="202020"/>
          <w:sz w:val="22"/>
          <w:szCs w:val="22"/>
        </w:rPr>
        <w:t>學期延後</w:t>
      </w:r>
      <w:r>
        <w:rPr>
          <w:rFonts w:ascii="Helvetica" w:hAnsi="Helvetica" w:cs="Helvetica"/>
          <w:color w:val="202020"/>
          <w:sz w:val="22"/>
          <w:szCs w:val="22"/>
        </w:rPr>
        <w:t>2</w:t>
      </w:r>
      <w:proofErr w:type="gramStart"/>
      <w:r>
        <w:rPr>
          <w:rFonts w:ascii="Helvetica" w:hAnsi="Helvetica" w:cs="Helvetica"/>
          <w:color w:val="202020"/>
          <w:sz w:val="22"/>
          <w:szCs w:val="22"/>
        </w:rPr>
        <w:t>週</w:t>
      </w:r>
      <w:proofErr w:type="gramEnd"/>
      <w:r>
        <w:rPr>
          <w:rFonts w:ascii="Helvetica" w:hAnsi="Helvetica" w:cs="Helvetica"/>
          <w:color w:val="202020"/>
          <w:sz w:val="22"/>
          <w:szCs w:val="22"/>
        </w:rPr>
        <w:t>於</w:t>
      </w:r>
      <w:r>
        <w:rPr>
          <w:rFonts w:ascii="Helvetica" w:hAnsi="Helvetica" w:cs="Helvetica"/>
          <w:color w:val="202020"/>
          <w:sz w:val="22"/>
          <w:szCs w:val="22"/>
        </w:rPr>
        <w:t>2</w:t>
      </w:r>
      <w:r>
        <w:rPr>
          <w:rFonts w:ascii="Helvetica" w:hAnsi="Helvetica" w:cs="Helvetica"/>
          <w:color w:val="202020"/>
          <w:sz w:val="22"/>
          <w:szCs w:val="22"/>
        </w:rPr>
        <w:t>月</w:t>
      </w:r>
      <w:r>
        <w:rPr>
          <w:rFonts w:ascii="Helvetica" w:hAnsi="Helvetica" w:cs="Helvetica"/>
          <w:color w:val="202020"/>
          <w:sz w:val="22"/>
          <w:szCs w:val="22"/>
        </w:rPr>
        <w:t>25</w:t>
      </w:r>
      <w:r>
        <w:rPr>
          <w:rFonts w:ascii="Helvetica" w:hAnsi="Helvetica" w:cs="Helvetica"/>
          <w:color w:val="202020"/>
          <w:sz w:val="22"/>
          <w:szCs w:val="22"/>
        </w:rPr>
        <w:t>日開學，基於</w:t>
      </w:r>
      <w:r>
        <w:rPr>
          <w:rFonts w:ascii="Helvetica" w:hAnsi="Helvetica" w:cs="Helvetica"/>
          <w:color w:val="202020"/>
          <w:sz w:val="22"/>
          <w:szCs w:val="22"/>
        </w:rPr>
        <w:t>1</w:t>
      </w:r>
      <w:r>
        <w:rPr>
          <w:rFonts w:ascii="Helvetica" w:hAnsi="Helvetica" w:cs="Helvetica"/>
          <w:color w:val="202020"/>
          <w:sz w:val="22"/>
          <w:szCs w:val="22"/>
        </w:rPr>
        <w:t>學年上課天數為</w:t>
      </w:r>
      <w:r>
        <w:rPr>
          <w:rFonts w:ascii="Helvetica" w:hAnsi="Helvetica" w:cs="Helvetica"/>
          <w:color w:val="202020"/>
          <w:sz w:val="22"/>
          <w:szCs w:val="22"/>
        </w:rPr>
        <w:t>200</w:t>
      </w:r>
      <w:r>
        <w:rPr>
          <w:rFonts w:ascii="Helvetica" w:hAnsi="Helvetica" w:cs="Helvetica"/>
          <w:color w:val="202020"/>
          <w:sz w:val="22"/>
          <w:szCs w:val="22"/>
        </w:rPr>
        <w:t>天之規定，因此，該學期</w:t>
      </w:r>
      <w:proofErr w:type="gramStart"/>
      <w:r>
        <w:rPr>
          <w:rFonts w:ascii="Helvetica" w:hAnsi="Helvetica" w:cs="Helvetica"/>
          <w:color w:val="202020"/>
          <w:sz w:val="22"/>
          <w:szCs w:val="22"/>
        </w:rPr>
        <w:t>休業式延至</w:t>
      </w:r>
      <w:proofErr w:type="gramEnd"/>
      <w:r>
        <w:rPr>
          <w:rFonts w:ascii="Helvetica" w:hAnsi="Helvetica" w:cs="Helvetica"/>
          <w:color w:val="202020"/>
          <w:sz w:val="22"/>
          <w:szCs w:val="22"/>
        </w:rPr>
        <w:t>7</w:t>
      </w:r>
      <w:r>
        <w:rPr>
          <w:rFonts w:ascii="Helvetica" w:hAnsi="Helvetica" w:cs="Helvetica"/>
          <w:color w:val="202020"/>
          <w:sz w:val="22"/>
          <w:szCs w:val="22"/>
        </w:rPr>
        <w:t>月</w:t>
      </w:r>
      <w:r>
        <w:rPr>
          <w:rFonts w:ascii="Helvetica" w:hAnsi="Helvetica" w:cs="Helvetica"/>
          <w:color w:val="202020"/>
          <w:sz w:val="22"/>
          <w:szCs w:val="22"/>
        </w:rPr>
        <w:t>14</w:t>
      </w:r>
      <w:r>
        <w:rPr>
          <w:rFonts w:ascii="Helvetica" w:hAnsi="Helvetica" w:cs="Helvetica"/>
          <w:color w:val="202020"/>
          <w:sz w:val="22"/>
          <w:szCs w:val="22"/>
        </w:rPr>
        <w:t>日辦理，</w:t>
      </w:r>
      <w:r>
        <w:rPr>
          <w:rFonts w:ascii="Helvetica" w:hAnsi="Helvetica" w:cs="Helvetica"/>
          <w:color w:val="202020"/>
          <w:sz w:val="22"/>
          <w:szCs w:val="22"/>
        </w:rPr>
        <w:t>109</w:t>
      </w:r>
      <w:r>
        <w:rPr>
          <w:rFonts w:ascii="Helvetica" w:hAnsi="Helvetica" w:cs="Helvetica"/>
          <w:color w:val="202020"/>
          <w:sz w:val="22"/>
          <w:szCs w:val="22"/>
        </w:rPr>
        <w:t>學年度暑假為</w:t>
      </w:r>
      <w:r>
        <w:rPr>
          <w:rFonts w:ascii="Helvetica" w:hAnsi="Helvetica" w:cs="Helvetica"/>
          <w:color w:val="202020"/>
          <w:sz w:val="22"/>
          <w:szCs w:val="22"/>
        </w:rPr>
        <w:t>7</w:t>
      </w:r>
      <w:r>
        <w:rPr>
          <w:rFonts w:ascii="Helvetica" w:hAnsi="Helvetica" w:cs="Helvetica"/>
          <w:color w:val="202020"/>
          <w:sz w:val="22"/>
          <w:szCs w:val="22"/>
        </w:rPr>
        <w:t>月</w:t>
      </w:r>
      <w:r>
        <w:rPr>
          <w:rFonts w:ascii="Helvetica" w:hAnsi="Helvetica" w:cs="Helvetica"/>
          <w:color w:val="202020"/>
          <w:sz w:val="22"/>
          <w:szCs w:val="22"/>
        </w:rPr>
        <w:t>15</w:t>
      </w:r>
      <w:r>
        <w:rPr>
          <w:rFonts w:ascii="Helvetica" w:hAnsi="Helvetica" w:cs="Helvetica"/>
          <w:color w:val="202020"/>
          <w:sz w:val="22"/>
          <w:szCs w:val="22"/>
        </w:rPr>
        <w:t>日至</w:t>
      </w:r>
      <w:r>
        <w:rPr>
          <w:rFonts w:ascii="Helvetica" w:hAnsi="Helvetica" w:cs="Helvetica"/>
          <w:color w:val="202020"/>
          <w:sz w:val="22"/>
          <w:szCs w:val="22"/>
        </w:rPr>
        <w:t>8</w:t>
      </w:r>
      <w:r>
        <w:rPr>
          <w:rFonts w:ascii="Helvetica" w:hAnsi="Helvetica" w:cs="Helvetica"/>
          <w:color w:val="202020"/>
          <w:sz w:val="22"/>
          <w:szCs w:val="22"/>
        </w:rPr>
        <w:t>月</w:t>
      </w:r>
      <w:r>
        <w:rPr>
          <w:rFonts w:ascii="Helvetica" w:hAnsi="Helvetica" w:cs="Helvetica"/>
          <w:color w:val="202020"/>
          <w:sz w:val="22"/>
          <w:szCs w:val="22"/>
        </w:rPr>
        <w:t>29</w:t>
      </w:r>
      <w:r>
        <w:rPr>
          <w:rFonts w:ascii="Helvetica" w:hAnsi="Helvetica" w:cs="Helvetica"/>
          <w:color w:val="202020"/>
          <w:sz w:val="22"/>
          <w:szCs w:val="22"/>
        </w:rPr>
        <w:t>日。</w:t>
      </w:r>
      <w:r>
        <w:rPr>
          <w:rFonts w:ascii="Helvetica" w:hAnsi="Helvetica" w:cs="Helvetica"/>
          <w:color w:val="202020"/>
          <w:sz w:val="22"/>
          <w:szCs w:val="22"/>
        </w:rPr>
        <w:br/>
      </w:r>
      <w:r>
        <w:rPr>
          <w:rFonts w:ascii="Helvetica" w:hAnsi="Helvetica" w:cs="Helvetica"/>
          <w:color w:val="202020"/>
          <w:sz w:val="22"/>
          <w:szCs w:val="22"/>
        </w:rPr>
        <w:t>教育部表示配合指揮中心開學延後之決策，基於</w:t>
      </w:r>
      <w:r>
        <w:rPr>
          <w:rFonts w:ascii="Helvetica" w:hAnsi="Helvetica" w:cs="Helvetica"/>
          <w:color w:val="202020"/>
          <w:sz w:val="22"/>
          <w:szCs w:val="22"/>
        </w:rPr>
        <w:t>12</w:t>
      </w:r>
      <w:r>
        <w:rPr>
          <w:rFonts w:ascii="Helvetica" w:hAnsi="Helvetica" w:cs="Helvetica"/>
          <w:color w:val="202020"/>
          <w:sz w:val="22"/>
          <w:szCs w:val="22"/>
        </w:rPr>
        <w:t>歲以下之學童乏人照顧，若家長有親自照顧之需求，基於防疫的必要措施，</w:t>
      </w:r>
      <w:r>
        <w:rPr>
          <w:rFonts w:ascii="Helvetica" w:hAnsi="Helvetica" w:cs="Helvetica"/>
          <w:color w:val="202020"/>
          <w:sz w:val="22"/>
          <w:szCs w:val="22"/>
        </w:rPr>
        <w:t>2</w:t>
      </w:r>
      <w:r>
        <w:rPr>
          <w:rFonts w:ascii="Helvetica" w:hAnsi="Helvetica" w:cs="Helvetica"/>
          <w:color w:val="202020"/>
          <w:sz w:val="22"/>
          <w:szCs w:val="22"/>
        </w:rPr>
        <w:t>月</w:t>
      </w:r>
      <w:r>
        <w:rPr>
          <w:rFonts w:ascii="Helvetica" w:hAnsi="Helvetica" w:cs="Helvetica"/>
          <w:color w:val="202020"/>
          <w:sz w:val="22"/>
          <w:szCs w:val="22"/>
        </w:rPr>
        <w:t>11</w:t>
      </w:r>
      <w:r>
        <w:rPr>
          <w:rFonts w:ascii="Helvetica" w:hAnsi="Helvetica" w:cs="Helvetica"/>
          <w:color w:val="202020"/>
          <w:sz w:val="22"/>
          <w:szCs w:val="22"/>
        </w:rPr>
        <w:t>日至</w:t>
      </w:r>
      <w:r>
        <w:rPr>
          <w:rFonts w:ascii="Helvetica" w:hAnsi="Helvetica" w:cs="Helvetica"/>
          <w:color w:val="202020"/>
          <w:sz w:val="22"/>
          <w:szCs w:val="22"/>
        </w:rPr>
        <w:t>2</w:t>
      </w:r>
      <w:r>
        <w:rPr>
          <w:rFonts w:ascii="Helvetica" w:hAnsi="Helvetica" w:cs="Helvetica"/>
          <w:color w:val="202020"/>
          <w:sz w:val="22"/>
          <w:szCs w:val="22"/>
        </w:rPr>
        <w:t>月</w:t>
      </w:r>
      <w:r>
        <w:rPr>
          <w:rFonts w:ascii="Helvetica" w:hAnsi="Helvetica" w:cs="Helvetica"/>
          <w:color w:val="202020"/>
          <w:sz w:val="22"/>
          <w:szCs w:val="22"/>
        </w:rPr>
        <w:t>24</w:t>
      </w:r>
      <w:r>
        <w:rPr>
          <w:rFonts w:ascii="Helvetica" w:hAnsi="Helvetica" w:cs="Helvetica"/>
          <w:color w:val="202020"/>
          <w:sz w:val="22"/>
          <w:szCs w:val="22"/>
        </w:rPr>
        <w:t>日</w:t>
      </w:r>
      <w:proofErr w:type="gramStart"/>
      <w:r>
        <w:rPr>
          <w:rFonts w:ascii="Helvetica" w:hAnsi="Helvetica" w:cs="Helvetica"/>
          <w:color w:val="202020"/>
          <w:sz w:val="22"/>
          <w:szCs w:val="22"/>
        </w:rPr>
        <w:t>期間，</w:t>
      </w:r>
      <w:proofErr w:type="gramEnd"/>
      <w:r>
        <w:rPr>
          <w:rFonts w:ascii="Helvetica" w:hAnsi="Helvetica" w:cs="Helvetica"/>
          <w:color w:val="202020"/>
          <w:sz w:val="22"/>
          <w:szCs w:val="22"/>
        </w:rPr>
        <w:t>受雇之家長其中</w:t>
      </w:r>
      <w:r>
        <w:rPr>
          <w:rFonts w:ascii="Helvetica" w:hAnsi="Helvetica" w:cs="Helvetica"/>
          <w:color w:val="202020"/>
          <w:sz w:val="22"/>
          <w:szCs w:val="22"/>
        </w:rPr>
        <w:t>1</w:t>
      </w:r>
      <w:r>
        <w:rPr>
          <w:rFonts w:ascii="Helvetica" w:hAnsi="Helvetica" w:cs="Helvetica"/>
          <w:color w:val="202020"/>
          <w:sz w:val="22"/>
          <w:szCs w:val="22"/>
        </w:rPr>
        <w:t>人得請防疫照顧假，雇主應予准假。</w:t>
      </w:r>
      <w:r>
        <w:rPr>
          <w:rFonts w:ascii="Helvetica" w:hAnsi="Helvetica" w:cs="Helvetica"/>
          <w:color w:val="202020"/>
          <w:sz w:val="22"/>
          <w:szCs w:val="22"/>
        </w:rPr>
        <w:br/>
      </w:r>
      <w:r>
        <w:rPr>
          <w:rFonts w:ascii="Helvetica" w:hAnsi="Helvetica" w:cs="Helvetica"/>
          <w:color w:val="202020"/>
          <w:sz w:val="22"/>
          <w:szCs w:val="22"/>
        </w:rPr>
        <w:t>教育部強調原來即已開學的私立幼兒園及原已上課的安親班與補習班，維持現況，但須加強檢測與管理，指揮中心亦將全力補足其所需之防疫物資。至於國中會考、技</w:t>
      </w:r>
      <w:proofErr w:type="gramStart"/>
      <w:r>
        <w:rPr>
          <w:rFonts w:ascii="Helvetica" w:hAnsi="Helvetica" w:cs="Helvetica"/>
          <w:color w:val="202020"/>
          <w:sz w:val="22"/>
          <w:szCs w:val="22"/>
        </w:rPr>
        <w:t>專統測</w:t>
      </w:r>
      <w:proofErr w:type="gramEnd"/>
      <w:r>
        <w:rPr>
          <w:rFonts w:ascii="Helvetica" w:hAnsi="Helvetica" w:cs="Helvetica"/>
          <w:color w:val="202020"/>
          <w:sz w:val="22"/>
          <w:szCs w:val="22"/>
        </w:rPr>
        <w:t>、</w:t>
      </w:r>
      <w:proofErr w:type="gramStart"/>
      <w:r>
        <w:rPr>
          <w:rFonts w:ascii="Helvetica" w:hAnsi="Helvetica" w:cs="Helvetica"/>
          <w:color w:val="202020"/>
          <w:sz w:val="22"/>
          <w:szCs w:val="22"/>
        </w:rPr>
        <w:t>大學指考</w:t>
      </w:r>
      <w:proofErr w:type="gramEnd"/>
      <w:r>
        <w:rPr>
          <w:rFonts w:ascii="Helvetica" w:hAnsi="Helvetica" w:cs="Helvetica"/>
          <w:color w:val="202020"/>
          <w:sz w:val="22"/>
          <w:szCs w:val="22"/>
        </w:rPr>
        <w:t>，各項入學考試日程維持不變，命題範圍將配合縮減調整，不影響學生考試權益。</w:t>
      </w:r>
      <w:bookmarkStart w:id="0" w:name="_GoBack"/>
      <w:bookmarkEnd w:id="0"/>
    </w:p>
    <w:sectPr w:rsidR="00E06358">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358"/>
    <w:rsid w:val="000065EF"/>
    <w:rsid w:val="00230801"/>
    <w:rsid w:val="0060613E"/>
    <w:rsid w:val="00E06358"/>
    <w:rsid w:val="00E940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862A64-B15F-4339-A079-6F74CD2D1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06358"/>
    <w:rPr>
      <w:strike w:val="0"/>
      <w:dstrike w:val="0"/>
      <w:color w:val="005CA8"/>
      <w:u w:val="none"/>
      <w:effect w:val="none"/>
      <w:shd w:val="clear" w:color="auto" w:fill="auto"/>
    </w:rPr>
  </w:style>
  <w:style w:type="paragraph" w:styleId="Web">
    <w:name w:val="Normal (Web)"/>
    <w:basedOn w:val="a"/>
    <w:uiPriority w:val="99"/>
    <w:semiHidden/>
    <w:unhideWhenUsed/>
    <w:rsid w:val="00E06358"/>
    <w:pPr>
      <w:widowControl/>
      <w:spacing w:after="150" w:line="432" w:lineRule="auto"/>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583413">
      <w:bodyDiv w:val="1"/>
      <w:marLeft w:val="0"/>
      <w:marRight w:val="0"/>
      <w:marTop w:val="0"/>
      <w:marBottom w:val="0"/>
      <w:divBdr>
        <w:top w:val="none" w:sz="0" w:space="0" w:color="auto"/>
        <w:left w:val="none" w:sz="0" w:space="0" w:color="auto"/>
        <w:bottom w:val="none" w:sz="0" w:space="0" w:color="auto"/>
        <w:right w:val="none" w:sz="0" w:space="0" w:color="auto"/>
      </w:divBdr>
      <w:divsChild>
        <w:div w:id="749621865">
          <w:marLeft w:val="0"/>
          <w:marRight w:val="0"/>
          <w:marTop w:val="0"/>
          <w:marBottom w:val="0"/>
          <w:divBdr>
            <w:top w:val="none" w:sz="0" w:space="0" w:color="auto"/>
            <w:left w:val="none" w:sz="0" w:space="0" w:color="auto"/>
            <w:bottom w:val="none" w:sz="0" w:space="0" w:color="auto"/>
            <w:right w:val="none" w:sz="0" w:space="0" w:color="auto"/>
          </w:divBdr>
          <w:divsChild>
            <w:div w:id="2055152440">
              <w:marLeft w:val="-225"/>
              <w:marRight w:val="-225"/>
              <w:marTop w:val="0"/>
              <w:marBottom w:val="0"/>
              <w:divBdr>
                <w:top w:val="none" w:sz="0" w:space="0" w:color="auto"/>
                <w:left w:val="none" w:sz="0" w:space="0" w:color="auto"/>
                <w:bottom w:val="none" w:sz="0" w:space="0" w:color="auto"/>
                <w:right w:val="none" w:sz="0" w:space="0" w:color="auto"/>
              </w:divBdr>
              <w:divsChild>
                <w:div w:id="190994455">
                  <w:marLeft w:val="0"/>
                  <w:marRight w:val="0"/>
                  <w:marTop w:val="0"/>
                  <w:marBottom w:val="0"/>
                  <w:divBdr>
                    <w:top w:val="none" w:sz="0" w:space="0" w:color="auto"/>
                    <w:left w:val="none" w:sz="0" w:space="0" w:color="auto"/>
                    <w:bottom w:val="none" w:sz="0" w:space="0" w:color="auto"/>
                    <w:right w:val="none" w:sz="0" w:space="0" w:color="auto"/>
                  </w:divBdr>
                  <w:divsChild>
                    <w:div w:id="1190339230">
                      <w:marLeft w:val="0"/>
                      <w:marRight w:val="0"/>
                      <w:marTop w:val="0"/>
                      <w:marBottom w:val="0"/>
                      <w:divBdr>
                        <w:top w:val="none" w:sz="0" w:space="0" w:color="auto"/>
                        <w:left w:val="none" w:sz="0" w:space="0" w:color="auto"/>
                        <w:bottom w:val="none" w:sz="0" w:space="0" w:color="auto"/>
                        <w:right w:val="none" w:sz="0" w:space="0" w:color="auto"/>
                      </w:divBdr>
                      <w:divsChild>
                        <w:div w:id="490559469">
                          <w:marLeft w:val="-225"/>
                          <w:marRight w:val="-225"/>
                          <w:marTop w:val="0"/>
                          <w:marBottom w:val="0"/>
                          <w:divBdr>
                            <w:top w:val="none" w:sz="0" w:space="0" w:color="auto"/>
                            <w:left w:val="none" w:sz="0" w:space="0" w:color="auto"/>
                            <w:bottom w:val="none" w:sz="0" w:space="0" w:color="auto"/>
                            <w:right w:val="none" w:sz="0" w:space="0" w:color="auto"/>
                          </w:divBdr>
                          <w:divsChild>
                            <w:div w:id="291398807">
                              <w:marLeft w:val="0"/>
                              <w:marRight w:val="0"/>
                              <w:marTop w:val="0"/>
                              <w:marBottom w:val="0"/>
                              <w:divBdr>
                                <w:top w:val="none" w:sz="0" w:space="0" w:color="auto"/>
                                <w:left w:val="none" w:sz="0" w:space="0" w:color="auto"/>
                                <w:bottom w:val="none" w:sz="0" w:space="0" w:color="auto"/>
                                <w:right w:val="none" w:sz="0" w:space="0" w:color="auto"/>
                              </w:divBdr>
                              <w:divsChild>
                                <w:div w:id="2036152925">
                                  <w:marLeft w:val="0"/>
                                  <w:marRight w:val="0"/>
                                  <w:marTop w:val="0"/>
                                  <w:marBottom w:val="0"/>
                                  <w:divBdr>
                                    <w:top w:val="none" w:sz="0" w:space="0" w:color="auto"/>
                                    <w:left w:val="none" w:sz="0" w:space="0" w:color="auto"/>
                                    <w:bottom w:val="none" w:sz="0" w:space="0" w:color="auto"/>
                                    <w:right w:val="none" w:sz="0" w:space="0" w:color="auto"/>
                                  </w:divBdr>
                                  <w:divsChild>
                                    <w:div w:id="1464345819">
                                      <w:marLeft w:val="0"/>
                                      <w:marRight w:val="0"/>
                                      <w:marTop w:val="0"/>
                                      <w:marBottom w:val="0"/>
                                      <w:divBdr>
                                        <w:top w:val="none" w:sz="0" w:space="0" w:color="auto"/>
                                        <w:left w:val="none" w:sz="0" w:space="0" w:color="auto"/>
                                        <w:bottom w:val="none" w:sz="0" w:space="0" w:color="auto"/>
                                        <w:right w:val="none" w:sz="0" w:space="0" w:color="auto"/>
                                      </w:divBdr>
                                      <w:divsChild>
                                        <w:div w:id="449979066">
                                          <w:marLeft w:val="-225"/>
                                          <w:marRight w:val="-225"/>
                                          <w:marTop w:val="0"/>
                                          <w:marBottom w:val="0"/>
                                          <w:divBdr>
                                            <w:top w:val="none" w:sz="0" w:space="0" w:color="auto"/>
                                            <w:left w:val="none" w:sz="0" w:space="0" w:color="auto"/>
                                            <w:bottom w:val="none" w:sz="0" w:space="0" w:color="auto"/>
                                            <w:right w:val="none" w:sz="0" w:space="0" w:color="auto"/>
                                          </w:divBdr>
                                          <w:divsChild>
                                            <w:div w:id="1831674386">
                                              <w:marLeft w:val="0"/>
                                              <w:marRight w:val="0"/>
                                              <w:marTop w:val="0"/>
                                              <w:marBottom w:val="0"/>
                                              <w:divBdr>
                                                <w:top w:val="none" w:sz="0" w:space="0" w:color="auto"/>
                                                <w:left w:val="none" w:sz="0" w:space="0" w:color="auto"/>
                                                <w:bottom w:val="none" w:sz="0" w:space="0" w:color="auto"/>
                                                <w:right w:val="none" w:sz="0" w:space="0" w:color="auto"/>
                                              </w:divBdr>
                                              <w:divsChild>
                                                <w:div w:id="702438719">
                                                  <w:marLeft w:val="0"/>
                                                  <w:marRight w:val="0"/>
                                                  <w:marTop w:val="150"/>
                                                  <w:marBottom w:val="150"/>
                                                  <w:divBdr>
                                                    <w:top w:val="single" w:sz="6" w:space="23" w:color="EFEFEF"/>
                                                    <w:left w:val="single" w:sz="6" w:space="23" w:color="EFEFEF"/>
                                                    <w:bottom w:val="single" w:sz="6" w:space="23" w:color="EFEFEF"/>
                                                    <w:right w:val="single" w:sz="6" w:space="23" w:color="EFEFEF"/>
                                                  </w:divBdr>
                                                </w:div>
                                              </w:divsChild>
                                            </w:div>
                                          </w:divsChild>
                                        </w:div>
                                      </w:divsChild>
                                    </w:div>
                                  </w:divsChild>
                                </w:div>
                              </w:divsChild>
                            </w:div>
                          </w:divsChild>
                        </w:div>
                      </w:divsChild>
                    </w:div>
                  </w:divsChild>
                </w:div>
              </w:divsChild>
            </w:div>
          </w:divsChild>
        </w:div>
      </w:divsChild>
    </w:div>
    <w:div w:id="994801910">
      <w:bodyDiv w:val="1"/>
      <w:marLeft w:val="0"/>
      <w:marRight w:val="0"/>
      <w:marTop w:val="0"/>
      <w:marBottom w:val="0"/>
      <w:divBdr>
        <w:top w:val="none" w:sz="0" w:space="0" w:color="auto"/>
        <w:left w:val="none" w:sz="0" w:space="0" w:color="auto"/>
        <w:bottom w:val="none" w:sz="0" w:space="0" w:color="auto"/>
        <w:right w:val="none" w:sz="0" w:space="0" w:color="auto"/>
      </w:divBdr>
      <w:divsChild>
        <w:div w:id="325792029">
          <w:marLeft w:val="0"/>
          <w:marRight w:val="0"/>
          <w:marTop w:val="0"/>
          <w:marBottom w:val="0"/>
          <w:divBdr>
            <w:top w:val="none" w:sz="0" w:space="0" w:color="auto"/>
            <w:left w:val="none" w:sz="0" w:space="0" w:color="auto"/>
            <w:bottom w:val="none" w:sz="0" w:space="0" w:color="auto"/>
            <w:right w:val="none" w:sz="0" w:space="0" w:color="auto"/>
          </w:divBdr>
          <w:divsChild>
            <w:div w:id="844133334">
              <w:marLeft w:val="-225"/>
              <w:marRight w:val="-225"/>
              <w:marTop w:val="0"/>
              <w:marBottom w:val="0"/>
              <w:divBdr>
                <w:top w:val="none" w:sz="0" w:space="0" w:color="auto"/>
                <w:left w:val="none" w:sz="0" w:space="0" w:color="auto"/>
                <w:bottom w:val="none" w:sz="0" w:space="0" w:color="auto"/>
                <w:right w:val="none" w:sz="0" w:space="0" w:color="auto"/>
              </w:divBdr>
              <w:divsChild>
                <w:div w:id="591821877">
                  <w:marLeft w:val="0"/>
                  <w:marRight w:val="0"/>
                  <w:marTop w:val="0"/>
                  <w:marBottom w:val="0"/>
                  <w:divBdr>
                    <w:top w:val="none" w:sz="0" w:space="0" w:color="auto"/>
                    <w:left w:val="none" w:sz="0" w:space="0" w:color="auto"/>
                    <w:bottom w:val="none" w:sz="0" w:space="0" w:color="auto"/>
                    <w:right w:val="none" w:sz="0" w:space="0" w:color="auto"/>
                  </w:divBdr>
                  <w:divsChild>
                    <w:div w:id="494535961">
                      <w:marLeft w:val="0"/>
                      <w:marRight w:val="0"/>
                      <w:marTop w:val="0"/>
                      <w:marBottom w:val="0"/>
                      <w:divBdr>
                        <w:top w:val="none" w:sz="0" w:space="0" w:color="auto"/>
                        <w:left w:val="none" w:sz="0" w:space="0" w:color="auto"/>
                        <w:bottom w:val="none" w:sz="0" w:space="0" w:color="auto"/>
                        <w:right w:val="none" w:sz="0" w:space="0" w:color="auto"/>
                      </w:divBdr>
                      <w:divsChild>
                        <w:div w:id="120147454">
                          <w:marLeft w:val="-225"/>
                          <w:marRight w:val="-225"/>
                          <w:marTop w:val="0"/>
                          <w:marBottom w:val="0"/>
                          <w:divBdr>
                            <w:top w:val="none" w:sz="0" w:space="0" w:color="auto"/>
                            <w:left w:val="none" w:sz="0" w:space="0" w:color="auto"/>
                            <w:bottom w:val="none" w:sz="0" w:space="0" w:color="auto"/>
                            <w:right w:val="none" w:sz="0" w:space="0" w:color="auto"/>
                          </w:divBdr>
                          <w:divsChild>
                            <w:div w:id="191770307">
                              <w:marLeft w:val="0"/>
                              <w:marRight w:val="0"/>
                              <w:marTop w:val="0"/>
                              <w:marBottom w:val="0"/>
                              <w:divBdr>
                                <w:top w:val="none" w:sz="0" w:space="0" w:color="auto"/>
                                <w:left w:val="none" w:sz="0" w:space="0" w:color="auto"/>
                                <w:bottom w:val="none" w:sz="0" w:space="0" w:color="auto"/>
                                <w:right w:val="none" w:sz="0" w:space="0" w:color="auto"/>
                              </w:divBdr>
                              <w:divsChild>
                                <w:div w:id="1691101641">
                                  <w:marLeft w:val="0"/>
                                  <w:marRight w:val="0"/>
                                  <w:marTop w:val="0"/>
                                  <w:marBottom w:val="0"/>
                                  <w:divBdr>
                                    <w:top w:val="none" w:sz="0" w:space="0" w:color="auto"/>
                                    <w:left w:val="none" w:sz="0" w:space="0" w:color="auto"/>
                                    <w:bottom w:val="none" w:sz="0" w:space="0" w:color="auto"/>
                                    <w:right w:val="none" w:sz="0" w:space="0" w:color="auto"/>
                                  </w:divBdr>
                                  <w:divsChild>
                                    <w:div w:id="848829491">
                                      <w:marLeft w:val="0"/>
                                      <w:marRight w:val="0"/>
                                      <w:marTop w:val="0"/>
                                      <w:marBottom w:val="0"/>
                                      <w:divBdr>
                                        <w:top w:val="none" w:sz="0" w:space="0" w:color="auto"/>
                                        <w:left w:val="none" w:sz="0" w:space="0" w:color="auto"/>
                                        <w:bottom w:val="none" w:sz="0" w:space="0" w:color="auto"/>
                                        <w:right w:val="none" w:sz="0" w:space="0" w:color="auto"/>
                                      </w:divBdr>
                                      <w:divsChild>
                                        <w:div w:id="843469628">
                                          <w:marLeft w:val="-225"/>
                                          <w:marRight w:val="-225"/>
                                          <w:marTop w:val="0"/>
                                          <w:marBottom w:val="0"/>
                                          <w:divBdr>
                                            <w:top w:val="none" w:sz="0" w:space="0" w:color="auto"/>
                                            <w:left w:val="none" w:sz="0" w:space="0" w:color="auto"/>
                                            <w:bottom w:val="none" w:sz="0" w:space="0" w:color="auto"/>
                                            <w:right w:val="none" w:sz="0" w:space="0" w:color="auto"/>
                                          </w:divBdr>
                                          <w:divsChild>
                                            <w:div w:id="971983268">
                                              <w:marLeft w:val="0"/>
                                              <w:marRight w:val="0"/>
                                              <w:marTop w:val="0"/>
                                              <w:marBottom w:val="0"/>
                                              <w:divBdr>
                                                <w:top w:val="none" w:sz="0" w:space="0" w:color="auto"/>
                                                <w:left w:val="none" w:sz="0" w:space="0" w:color="auto"/>
                                                <w:bottom w:val="none" w:sz="0" w:space="0" w:color="auto"/>
                                                <w:right w:val="none" w:sz="0" w:space="0" w:color="auto"/>
                                              </w:divBdr>
                                              <w:divsChild>
                                                <w:div w:id="878396799">
                                                  <w:marLeft w:val="0"/>
                                                  <w:marRight w:val="0"/>
                                                  <w:marTop w:val="150"/>
                                                  <w:marBottom w:val="150"/>
                                                  <w:divBdr>
                                                    <w:top w:val="single" w:sz="6" w:space="23" w:color="EFEFEF"/>
                                                    <w:left w:val="single" w:sz="6" w:space="23" w:color="EFEFEF"/>
                                                    <w:bottom w:val="single" w:sz="6" w:space="23" w:color="EFEFEF"/>
                                                    <w:right w:val="single" w:sz="6" w:space="23" w:color="EFEFEF"/>
                                                  </w:divBdr>
                                                </w:div>
                                              </w:divsChild>
                                            </w:div>
                                          </w:divsChild>
                                        </w:div>
                                      </w:divsChild>
                                    </w:div>
                                  </w:divsChild>
                                </w:div>
                              </w:divsChild>
                            </w:div>
                          </w:divsChild>
                        </w:div>
                      </w:divsChild>
                    </w:div>
                  </w:divsChild>
                </w:div>
              </w:divsChild>
            </w:div>
          </w:divsChild>
        </w:div>
      </w:divsChild>
    </w:div>
    <w:div w:id="1513490471">
      <w:bodyDiv w:val="1"/>
      <w:marLeft w:val="0"/>
      <w:marRight w:val="0"/>
      <w:marTop w:val="0"/>
      <w:marBottom w:val="0"/>
      <w:divBdr>
        <w:top w:val="none" w:sz="0" w:space="0" w:color="auto"/>
        <w:left w:val="none" w:sz="0" w:space="0" w:color="auto"/>
        <w:bottom w:val="none" w:sz="0" w:space="0" w:color="auto"/>
        <w:right w:val="none" w:sz="0" w:space="0" w:color="auto"/>
      </w:divBdr>
      <w:divsChild>
        <w:div w:id="608394149">
          <w:marLeft w:val="0"/>
          <w:marRight w:val="0"/>
          <w:marTop w:val="0"/>
          <w:marBottom w:val="0"/>
          <w:divBdr>
            <w:top w:val="none" w:sz="0" w:space="0" w:color="auto"/>
            <w:left w:val="none" w:sz="0" w:space="0" w:color="auto"/>
            <w:bottom w:val="none" w:sz="0" w:space="0" w:color="auto"/>
            <w:right w:val="none" w:sz="0" w:space="0" w:color="auto"/>
          </w:divBdr>
          <w:divsChild>
            <w:div w:id="2133205976">
              <w:marLeft w:val="-225"/>
              <w:marRight w:val="-225"/>
              <w:marTop w:val="0"/>
              <w:marBottom w:val="0"/>
              <w:divBdr>
                <w:top w:val="none" w:sz="0" w:space="0" w:color="auto"/>
                <w:left w:val="none" w:sz="0" w:space="0" w:color="auto"/>
                <w:bottom w:val="none" w:sz="0" w:space="0" w:color="auto"/>
                <w:right w:val="none" w:sz="0" w:space="0" w:color="auto"/>
              </w:divBdr>
              <w:divsChild>
                <w:div w:id="1462992177">
                  <w:marLeft w:val="0"/>
                  <w:marRight w:val="0"/>
                  <w:marTop w:val="0"/>
                  <w:marBottom w:val="0"/>
                  <w:divBdr>
                    <w:top w:val="none" w:sz="0" w:space="0" w:color="auto"/>
                    <w:left w:val="none" w:sz="0" w:space="0" w:color="auto"/>
                    <w:bottom w:val="none" w:sz="0" w:space="0" w:color="auto"/>
                    <w:right w:val="none" w:sz="0" w:space="0" w:color="auto"/>
                  </w:divBdr>
                  <w:divsChild>
                    <w:div w:id="431628372">
                      <w:marLeft w:val="0"/>
                      <w:marRight w:val="0"/>
                      <w:marTop w:val="0"/>
                      <w:marBottom w:val="0"/>
                      <w:divBdr>
                        <w:top w:val="none" w:sz="0" w:space="0" w:color="auto"/>
                        <w:left w:val="none" w:sz="0" w:space="0" w:color="auto"/>
                        <w:bottom w:val="none" w:sz="0" w:space="0" w:color="auto"/>
                        <w:right w:val="none" w:sz="0" w:space="0" w:color="auto"/>
                      </w:divBdr>
                      <w:divsChild>
                        <w:div w:id="1581672256">
                          <w:marLeft w:val="-225"/>
                          <w:marRight w:val="-225"/>
                          <w:marTop w:val="0"/>
                          <w:marBottom w:val="0"/>
                          <w:divBdr>
                            <w:top w:val="none" w:sz="0" w:space="0" w:color="auto"/>
                            <w:left w:val="none" w:sz="0" w:space="0" w:color="auto"/>
                            <w:bottom w:val="none" w:sz="0" w:space="0" w:color="auto"/>
                            <w:right w:val="none" w:sz="0" w:space="0" w:color="auto"/>
                          </w:divBdr>
                          <w:divsChild>
                            <w:div w:id="31728855">
                              <w:marLeft w:val="0"/>
                              <w:marRight w:val="0"/>
                              <w:marTop w:val="0"/>
                              <w:marBottom w:val="0"/>
                              <w:divBdr>
                                <w:top w:val="none" w:sz="0" w:space="0" w:color="auto"/>
                                <w:left w:val="none" w:sz="0" w:space="0" w:color="auto"/>
                                <w:bottom w:val="none" w:sz="0" w:space="0" w:color="auto"/>
                                <w:right w:val="none" w:sz="0" w:space="0" w:color="auto"/>
                              </w:divBdr>
                              <w:divsChild>
                                <w:div w:id="972248680">
                                  <w:marLeft w:val="0"/>
                                  <w:marRight w:val="0"/>
                                  <w:marTop w:val="0"/>
                                  <w:marBottom w:val="0"/>
                                  <w:divBdr>
                                    <w:top w:val="none" w:sz="0" w:space="0" w:color="auto"/>
                                    <w:left w:val="none" w:sz="0" w:space="0" w:color="auto"/>
                                    <w:bottom w:val="none" w:sz="0" w:space="0" w:color="auto"/>
                                    <w:right w:val="none" w:sz="0" w:space="0" w:color="auto"/>
                                  </w:divBdr>
                                  <w:divsChild>
                                    <w:div w:id="806749553">
                                      <w:marLeft w:val="0"/>
                                      <w:marRight w:val="0"/>
                                      <w:marTop w:val="0"/>
                                      <w:marBottom w:val="0"/>
                                      <w:divBdr>
                                        <w:top w:val="none" w:sz="0" w:space="0" w:color="auto"/>
                                        <w:left w:val="none" w:sz="0" w:space="0" w:color="auto"/>
                                        <w:bottom w:val="none" w:sz="0" w:space="0" w:color="auto"/>
                                        <w:right w:val="none" w:sz="0" w:space="0" w:color="auto"/>
                                      </w:divBdr>
                                      <w:divsChild>
                                        <w:div w:id="1543402025">
                                          <w:marLeft w:val="-225"/>
                                          <w:marRight w:val="-225"/>
                                          <w:marTop w:val="0"/>
                                          <w:marBottom w:val="0"/>
                                          <w:divBdr>
                                            <w:top w:val="none" w:sz="0" w:space="0" w:color="auto"/>
                                            <w:left w:val="none" w:sz="0" w:space="0" w:color="auto"/>
                                            <w:bottom w:val="none" w:sz="0" w:space="0" w:color="auto"/>
                                            <w:right w:val="none" w:sz="0" w:space="0" w:color="auto"/>
                                          </w:divBdr>
                                          <w:divsChild>
                                            <w:div w:id="1671324625">
                                              <w:marLeft w:val="0"/>
                                              <w:marRight w:val="0"/>
                                              <w:marTop w:val="0"/>
                                              <w:marBottom w:val="0"/>
                                              <w:divBdr>
                                                <w:top w:val="none" w:sz="0" w:space="0" w:color="auto"/>
                                                <w:left w:val="none" w:sz="0" w:space="0" w:color="auto"/>
                                                <w:bottom w:val="none" w:sz="0" w:space="0" w:color="auto"/>
                                                <w:right w:val="none" w:sz="0" w:space="0" w:color="auto"/>
                                              </w:divBdr>
                                              <w:divsChild>
                                                <w:div w:id="2086759437">
                                                  <w:marLeft w:val="0"/>
                                                  <w:marRight w:val="0"/>
                                                  <w:marTop w:val="150"/>
                                                  <w:marBottom w:val="150"/>
                                                  <w:divBdr>
                                                    <w:top w:val="single" w:sz="6" w:space="23" w:color="EFEFEF"/>
                                                    <w:left w:val="single" w:sz="6" w:space="23" w:color="EFEFEF"/>
                                                    <w:bottom w:val="single" w:sz="6" w:space="23" w:color="EFEFEF"/>
                                                    <w:right w:val="single" w:sz="6" w:space="23" w:color="EFEFEF"/>
                                                  </w:divBdr>
                                                </w:div>
                                              </w:divsChild>
                                            </w:div>
                                          </w:divsChild>
                                        </w:div>
                                      </w:divsChild>
                                    </w:div>
                                  </w:divsChild>
                                </w:div>
                              </w:divsChild>
                            </w:div>
                          </w:divsChild>
                        </w:div>
                      </w:divsChild>
                    </w:div>
                  </w:divsChild>
                </w:div>
              </w:divsChild>
            </w:div>
          </w:divsChild>
        </w:div>
      </w:divsChild>
    </w:div>
    <w:div w:id="2086566715">
      <w:bodyDiv w:val="1"/>
      <w:marLeft w:val="0"/>
      <w:marRight w:val="0"/>
      <w:marTop w:val="0"/>
      <w:marBottom w:val="0"/>
      <w:divBdr>
        <w:top w:val="none" w:sz="0" w:space="0" w:color="auto"/>
        <w:left w:val="none" w:sz="0" w:space="0" w:color="auto"/>
        <w:bottom w:val="none" w:sz="0" w:space="0" w:color="auto"/>
        <w:right w:val="none" w:sz="0" w:space="0" w:color="auto"/>
      </w:divBdr>
      <w:divsChild>
        <w:div w:id="2097941154">
          <w:marLeft w:val="0"/>
          <w:marRight w:val="0"/>
          <w:marTop w:val="0"/>
          <w:marBottom w:val="0"/>
          <w:divBdr>
            <w:top w:val="none" w:sz="0" w:space="0" w:color="auto"/>
            <w:left w:val="none" w:sz="0" w:space="0" w:color="auto"/>
            <w:bottom w:val="none" w:sz="0" w:space="0" w:color="auto"/>
            <w:right w:val="none" w:sz="0" w:space="0" w:color="auto"/>
          </w:divBdr>
          <w:divsChild>
            <w:div w:id="530844486">
              <w:marLeft w:val="-225"/>
              <w:marRight w:val="-225"/>
              <w:marTop w:val="0"/>
              <w:marBottom w:val="0"/>
              <w:divBdr>
                <w:top w:val="none" w:sz="0" w:space="0" w:color="auto"/>
                <w:left w:val="none" w:sz="0" w:space="0" w:color="auto"/>
                <w:bottom w:val="none" w:sz="0" w:space="0" w:color="auto"/>
                <w:right w:val="none" w:sz="0" w:space="0" w:color="auto"/>
              </w:divBdr>
              <w:divsChild>
                <w:div w:id="1338271121">
                  <w:marLeft w:val="0"/>
                  <w:marRight w:val="0"/>
                  <w:marTop w:val="0"/>
                  <w:marBottom w:val="0"/>
                  <w:divBdr>
                    <w:top w:val="none" w:sz="0" w:space="0" w:color="auto"/>
                    <w:left w:val="none" w:sz="0" w:space="0" w:color="auto"/>
                    <w:bottom w:val="none" w:sz="0" w:space="0" w:color="auto"/>
                    <w:right w:val="none" w:sz="0" w:space="0" w:color="auto"/>
                  </w:divBdr>
                  <w:divsChild>
                    <w:div w:id="1949193411">
                      <w:marLeft w:val="0"/>
                      <w:marRight w:val="0"/>
                      <w:marTop w:val="0"/>
                      <w:marBottom w:val="0"/>
                      <w:divBdr>
                        <w:top w:val="none" w:sz="0" w:space="0" w:color="auto"/>
                        <w:left w:val="none" w:sz="0" w:space="0" w:color="auto"/>
                        <w:bottom w:val="none" w:sz="0" w:space="0" w:color="auto"/>
                        <w:right w:val="none" w:sz="0" w:space="0" w:color="auto"/>
                      </w:divBdr>
                      <w:divsChild>
                        <w:div w:id="256719666">
                          <w:marLeft w:val="-225"/>
                          <w:marRight w:val="-225"/>
                          <w:marTop w:val="0"/>
                          <w:marBottom w:val="0"/>
                          <w:divBdr>
                            <w:top w:val="none" w:sz="0" w:space="0" w:color="auto"/>
                            <w:left w:val="none" w:sz="0" w:space="0" w:color="auto"/>
                            <w:bottom w:val="none" w:sz="0" w:space="0" w:color="auto"/>
                            <w:right w:val="none" w:sz="0" w:space="0" w:color="auto"/>
                          </w:divBdr>
                          <w:divsChild>
                            <w:div w:id="1909146162">
                              <w:marLeft w:val="0"/>
                              <w:marRight w:val="0"/>
                              <w:marTop w:val="0"/>
                              <w:marBottom w:val="0"/>
                              <w:divBdr>
                                <w:top w:val="none" w:sz="0" w:space="0" w:color="auto"/>
                                <w:left w:val="none" w:sz="0" w:space="0" w:color="auto"/>
                                <w:bottom w:val="none" w:sz="0" w:space="0" w:color="auto"/>
                                <w:right w:val="none" w:sz="0" w:space="0" w:color="auto"/>
                              </w:divBdr>
                              <w:divsChild>
                                <w:div w:id="1529758721">
                                  <w:marLeft w:val="0"/>
                                  <w:marRight w:val="0"/>
                                  <w:marTop w:val="0"/>
                                  <w:marBottom w:val="0"/>
                                  <w:divBdr>
                                    <w:top w:val="none" w:sz="0" w:space="0" w:color="auto"/>
                                    <w:left w:val="none" w:sz="0" w:space="0" w:color="auto"/>
                                    <w:bottom w:val="none" w:sz="0" w:space="0" w:color="auto"/>
                                    <w:right w:val="none" w:sz="0" w:space="0" w:color="auto"/>
                                  </w:divBdr>
                                  <w:divsChild>
                                    <w:div w:id="1735002105">
                                      <w:marLeft w:val="0"/>
                                      <w:marRight w:val="0"/>
                                      <w:marTop w:val="0"/>
                                      <w:marBottom w:val="0"/>
                                      <w:divBdr>
                                        <w:top w:val="none" w:sz="0" w:space="0" w:color="auto"/>
                                        <w:left w:val="none" w:sz="0" w:space="0" w:color="auto"/>
                                        <w:bottom w:val="none" w:sz="0" w:space="0" w:color="auto"/>
                                        <w:right w:val="none" w:sz="0" w:space="0" w:color="auto"/>
                                      </w:divBdr>
                                      <w:divsChild>
                                        <w:div w:id="739668873">
                                          <w:marLeft w:val="-225"/>
                                          <w:marRight w:val="-225"/>
                                          <w:marTop w:val="0"/>
                                          <w:marBottom w:val="0"/>
                                          <w:divBdr>
                                            <w:top w:val="none" w:sz="0" w:space="0" w:color="auto"/>
                                            <w:left w:val="none" w:sz="0" w:space="0" w:color="auto"/>
                                            <w:bottom w:val="none" w:sz="0" w:space="0" w:color="auto"/>
                                            <w:right w:val="none" w:sz="0" w:space="0" w:color="auto"/>
                                          </w:divBdr>
                                          <w:divsChild>
                                            <w:div w:id="1513688760">
                                              <w:marLeft w:val="0"/>
                                              <w:marRight w:val="0"/>
                                              <w:marTop w:val="0"/>
                                              <w:marBottom w:val="0"/>
                                              <w:divBdr>
                                                <w:top w:val="none" w:sz="0" w:space="0" w:color="auto"/>
                                                <w:left w:val="none" w:sz="0" w:space="0" w:color="auto"/>
                                                <w:bottom w:val="none" w:sz="0" w:space="0" w:color="auto"/>
                                                <w:right w:val="none" w:sz="0" w:space="0" w:color="auto"/>
                                              </w:divBdr>
                                              <w:divsChild>
                                                <w:div w:id="214854392">
                                                  <w:marLeft w:val="0"/>
                                                  <w:marRight w:val="0"/>
                                                  <w:marTop w:val="150"/>
                                                  <w:marBottom w:val="150"/>
                                                  <w:divBdr>
                                                    <w:top w:val="single" w:sz="6" w:space="23" w:color="EFEFEF"/>
                                                    <w:left w:val="single" w:sz="6" w:space="23" w:color="EFEFEF"/>
                                                    <w:bottom w:val="single" w:sz="6" w:space="23" w:color="EFEFEF"/>
                                                    <w:right w:val="single" w:sz="6" w:space="23" w:color="EFEFEF"/>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92</Words>
  <Characters>531</Characters>
  <Application>Microsoft Office Word</Application>
  <DocSecurity>0</DocSecurity>
  <Lines>4</Lines>
  <Paragraphs>1</Paragraphs>
  <ScaleCrop>false</ScaleCrop>
  <Company/>
  <LinksUpToDate>false</LinksUpToDate>
  <CharactersWithSpaces>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永興國小</dc:creator>
  <cp:keywords/>
  <dc:description/>
  <cp:lastModifiedBy>永興國小</cp:lastModifiedBy>
  <cp:revision>4</cp:revision>
  <dcterms:created xsi:type="dcterms:W3CDTF">2020-02-03T05:13:00Z</dcterms:created>
  <dcterms:modified xsi:type="dcterms:W3CDTF">2020-02-03T05:52:00Z</dcterms:modified>
</cp:coreProperties>
</file>